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BA4" w:rsidRDefault="00FB1BA4" w:rsidP="00FB1BA4">
      <w:pPr>
        <w:spacing w:after="0" w:line="240" w:lineRule="auto"/>
        <w:ind w:firstLine="0"/>
        <w:rPr>
          <w:rFonts w:ascii="Times New Roman" w:hAnsi="Times New Roman"/>
          <w:b/>
          <w:sz w:val="36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39370</wp:posOffset>
            </wp:positionV>
            <wp:extent cx="1059815" cy="949960"/>
            <wp:effectExtent l="19050" t="0" r="6985" b="0"/>
            <wp:wrapTight wrapText="bothSides">
              <wp:wrapPolygon edited="0">
                <wp:start x="-388" y="0"/>
                <wp:lineTo x="-388" y="21225"/>
                <wp:lineTo x="21742" y="21225"/>
                <wp:lineTo x="21742" y="0"/>
                <wp:lineTo x="-388" y="0"/>
              </wp:wrapPolygon>
            </wp:wrapTight>
            <wp:docPr id="2" name="Рисунок 3" descr="Logo Я в ПРОФСОЮЗЕ 03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Logo Я в ПРОФСОЮЗЕ 03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36"/>
          <w:szCs w:val="24"/>
          <w:lang w:val="ru-RU"/>
        </w:rPr>
        <w:t>ПОЛОЖЕНИЕ</w:t>
      </w:r>
    </w:p>
    <w:p w:rsidR="00FB1BA4" w:rsidRDefault="00FB1BA4" w:rsidP="00FB1BA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4"/>
          <w:lang w:val="ru-RU"/>
        </w:rPr>
      </w:pPr>
      <w:r>
        <w:rPr>
          <w:rFonts w:ascii="Times New Roman" w:hAnsi="Times New Roman"/>
          <w:b/>
          <w:sz w:val="36"/>
          <w:szCs w:val="24"/>
          <w:lang w:val="ru-RU"/>
        </w:rPr>
        <w:t>конкурса-акции «Я в Профсоюзе!»</w:t>
      </w:r>
    </w:p>
    <w:p w:rsidR="00FB1BA4" w:rsidRDefault="00FB1BA4" w:rsidP="00FB1BA4">
      <w:pPr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1. ОБЩИЕ ПОЛОЖЕНИЯ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Конкурс-акция «Я в Профсоюзе!»  (далее - Конкурс) проводится Общероссийским Профсоюзом образования в «Год профсоюзного </w:t>
      </w:r>
      <w:r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  <w:lang w:val="ru-RU"/>
        </w:rPr>
        <w:t>-движения» с целью формирования   позитивного общественного мнения о деятельности Общероссийского Профсоюза образования и продвижения его положительного имиджа в российском медиапространстве.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 К участию в Конкурсе приглашаются работники и обучающиеся сферы образования, состоящие в Общероссийском Профсоюзе образования (далее – Профсоюз).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1.3. На Конкурс представляются видеоролики, отражающие собственное видение роли и значения Профсоюза в профессиональном, личностном и социальном становлении, направленные на повышение узнаваемости, конкурентоспособности, привлекательности Профсоюза в обществе.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Координация проведения Конкурса возлагается на отдел по связям с общественностью аппарата Профсоюза.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2.ПОРЯДОК ПРОВЕДЕНИЯ КОНКУРСА И ПРЕДОСТАВЛЕНИЯ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ВИДЕОРОЛИКОВ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2.1. Конкурс проводится в один этап -  с 06 февраля по 06 декабря 2017 года. Конкурсные материалы принимаются до </w:t>
      </w:r>
      <w:r>
        <w:rPr>
          <w:rFonts w:ascii="Times New Roman" w:hAnsi="Times New Roman"/>
          <w:b/>
          <w:sz w:val="24"/>
          <w:szCs w:val="24"/>
          <w:lang w:val="ru-RU"/>
        </w:rPr>
        <w:t>06 ноября 2017</w:t>
      </w:r>
      <w:r>
        <w:rPr>
          <w:rFonts w:ascii="Times New Roman" w:hAnsi="Times New Roman"/>
          <w:sz w:val="24"/>
          <w:szCs w:val="24"/>
          <w:lang w:val="ru-RU"/>
        </w:rPr>
        <w:t xml:space="preserve"> года включительно.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2.2. Видеоролики, принимающие участие в конкурсе, должны быть размещены в сети Интернет на сайте YouTube.com с хештегом #явпрофсоюзе в описании видеоролика и открытой для зрителей статистикой (для этого при размещении необходимо проверить наличие галочки в графе "Показывать всем статистику на странице просмотра видео» во вкладке "Расширенные настройки").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2.3. Для участия в конкурсе авторы видеороликов должны прислать заявку (с обязательным указанием ссылки на сайте YouTube.com) по установленной форме (Приложение 1) на электронную почту Конкурса </w:t>
      </w:r>
      <w:hyperlink r:id="rId6" w:history="1">
        <w:r>
          <w:rPr>
            <w:rStyle w:val="a3"/>
            <w:rFonts w:ascii="Times New Roman" w:hAnsi="Times New Roman"/>
            <w:b/>
            <w:sz w:val="24"/>
            <w:szCs w:val="24"/>
            <w:lang w:val="ru-RU"/>
          </w:rPr>
          <w:t>yavprofsouze@mail.ru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с темой письма: </w:t>
      </w:r>
      <w:r>
        <w:rPr>
          <w:rFonts w:ascii="Times New Roman" w:hAnsi="Times New Roman"/>
          <w:b/>
          <w:sz w:val="24"/>
          <w:szCs w:val="24"/>
          <w:lang w:val="ru-RU"/>
        </w:rPr>
        <w:t>«Я в Профсоюзе!»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2.4. Видеоролики, соответствующие требованиям данного Положения, принимаются к участию в Конкурсе, что подтверждается их публикацией на канале Профсоюза: </w:t>
      </w:r>
      <w:hyperlink r:id="rId7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https://www.youtube.com/user/profsouz2/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в плейлисте: «Я в Профсоюзе!»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2.5.  Экспертиза видео - материалов проводится с 06 по 16 декабря 2017 года. Результаты Конкурса, полученные после проведения экспертизы, публикуются на сайте Профсоюза: </w:t>
      </w:r>
      <w:hyperlink r:id="rId8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http://www.eseur.ru/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 18 декабря 2017 года.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3. ОБЩИЕ И ПРАВОВЫЕ ТРЕБОВАНИЯ К ВИДЕОРОЛИКАМ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 К участию в Конкурсе принимаются видеоролики, снятые любыми доступными средствами, с максимальной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продолжительность до 1,5 минут (90 секунд),</w:t>
      </w:r>
      <w:r>
        <w:rPr>
          <w:rFonts w:ascii="Times New Roman" w:hAnsi="Times New Roman"/>
          <w:sz w:val="24"/>
          <w:szCs w:val="24"/>
          <w:lang w:val="ru-RU"/>
        </w:rPr>
        <w:t xml:space="preserve"> отвечающие требованиям, изложенным в п. 1.3. раздела 1 и п. 3.1 - 3.8 раздела 3 данного Положения.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3.1.1. Работа может быть выполнена как индивидуально, так и коллективно.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 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Видеоролик должен содержать обязательный титульный кадр с указанием   региональной (межрегиональной) организации Профсоюза и ФИО автора (авторов).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3.2.1. Участие в видеоролике автора (авторов) необязательно.</w:t>
      </w:r>
    </w:p>
    <w:p w:rsidR="00FB1BA4" w:rsidRDefault="00FB1BA4" w:rsidP="00FB1BA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3.2.2. Использование при монтаже и съёмке видеоролика специальных программ и инструментов - на усмотрение участников.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3.2.3. Участники сами определяют жанр видеоролика (интервью, репортаж, видеоклип и т. д. и т.п.).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3.2.4. В ролике могут использоваться фотографии.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3.2.5.  Язык видеоролика: русский.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3.4. Запрещается использовать в видеороликах объекты, нарушающие авторские права. Допускается использовать только собственный аудио-видеоконтент, либо контент, распространяемый под открытой лицензией СС (Creative Commons).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3.5. Допускается использование футажей (footage) из свободно распространяемых библиотек. 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3.6. Допускается использование в качестве саундтрека музыки с jаmendo.com или аналогичного Интернет – ресурса, предназначенного для бесплатного скачивания музыки под открытой лицензией Creative Commons, а также музыки собственного производства.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3.7. К участию в Конкурсе не принимаются ролики, нарушающие каким-либо способом законодательство РФ. 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3.8. Участники Конкурса гарантируют соблюдение авторских прав присланных на Конкурс видео - материалов и обязуются решать все возможные спорные вопросы по этому поводу самостоятельно.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3.9.</w:t>
      </w:r>
      <w:r>
        <w:rPr>
          <w:rFonts w:ascii="Times New Roman" w:hAnsi="Times New Roman"/>
          <w:sz w:val="24"/>
          <w:szCs w:val="24"/>
          <w:lang w:val="ru-RU"/>
        </w:rPr>
        <w:tab/>
        <w:t>Представленные на Конкурс видеоролики могут использоваться организаторами по их усмотрению, в т.ч. быть растиражированы, использоваться в творческих проектах и т.п.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4. ПОДВЕДЕНИЕ ИТОГОВ КОНКУРСА И НАГРАЖДЕНИЕ УЧАСТНИКОВ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Победителями Конкурса признаются:</w:t>
      </w:r>
    </w:p>
    <w:p w:rsidR="00FB1BA4" w:rsidRDefault="00FB1BA4" w:rsidP="00FB1B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Пятнадцать (15) участников, чьи видеоролики приняты к участию в Конкурсе и соответствуют требованиям, изложенным в данном Положении. </w:t>
      </w:r>
    </w:p>
    <w:p w:rsidR="00FB1BA4" w:rsidRDefault="00FB1BA4" w:rsidP="00FB1BA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При определении победителей учитывается количество просмотров видеоролика за 30 дней с момента его публикации на канале Профсоюза в плейлисте: «Я в Профсоюзе!» сайта YouTube.com.</w:t>
      </w:r>
    </w:p>
    <w:p w:rsidR="00FB1BA4" w:rsidRDefault="00FB1BA4" w:rsidP="00FB1BA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Пять (5) специалистов региональной (межрегиональной) организации Профсоюза, ответственных за информационную работу.</w:t>
      </w:r>
    </w:p>
    <w:p w:rsidR="00FB1BA4" w:rsidRDefault="00FB1BA4" w:rsidP="00FB1BA4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определении победителей учитывается количество направленных и принятых на Конкурс видеороликов участников (в процентном соотношении к общему числу членов Профсоюза данной организации).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4.1.1.  Итоги Конкурса, список победителей утверждаются Постановлением Исполкома Профсоюза.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 Всем участникам Конкурса направляются электронные свидетельства участника Конкурса.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   Победителям направляются дипломы победителя Конкурса и памятные призы от Профсоюза.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4.3.1. Специалисту аппарата региональной (межрегиональной) организации Профсоюза, ответственному за информационную работу, вручается Почётная грамота Профсоюза и памятный приз.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4.4. Организатор Конкурса оставляет за собой право внесения изменений в порядок определения и награждения победителей.</w:t>
      </w:r>
    </w:p>
    <w:p w:rsidR="00FB1BA4" w:rsidRDefault="00FB1BA4" w:rsidP="00FB1B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B1BA4" w:rsidRDefault="00FB1BA4" w:rsidP="00FB1BA4">
      <w:pPr>
        <w:spacing w:after="0" w:line="240" w:lineRule="auto"/>
        <w:ind w:firstLine="0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br w:type="page"/>
      </w:r>
    </w:p>
    <w:p w:rsidR="00FB1BA4" w:rsidRDefault="00FB1BA4" w:rsidP="00FB1BA4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lastRenderedPageBreak/>
        <w:t>Приложение 1</w:t>
      </w:r>
    </w:p>
    <w:p w:rsidR="00FB1BA4" w:rsidRDefault="00FB1BA4" w:rsidP="00FB1BA4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Заявка на участие</w:t>
      </w:r>
    </w:p>
    <w:p w:rsidR="00FB1BA4" w:rsidRDefault="00FB1BA4" w:rsidP="00FB1BA4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в конкурсе-акции «Я – в Профсоюзе!»</w:t>
      </w:r>
    </w:p>
    <w:p w:rsidR="00FB1BA4" w:rsidRDefault="00FB1BA4" w:rsidP="00FB1BA4">
      <w:pPr>
        <w:spacing w:after="0" w:line="240" w:lineRule="auto"/>
        <w:ind w:firstLine="0"/>
        <w:jc w:val="right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(направляется на адрес Конкурса 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9" w:history="1">
        <w:r>
          <w:rPr>
            <w:rStyle w:val="a3"/>
            <w:rFonts w:ascii="Times New Roman" w:hAnsi="Times New Roman"/>
            <w:sz w:val="24"/>
            <w:szCs w:val="24"/>
            <w:lang w:val="ru-RU"/>
          </w:rPr>
          <w:t>yavprofsouze@mail.ru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)</w:t>
      </w:r>
    </w:p>
    <w:p w:rsidR="00FB1BA4" w:rsidRDefault="00FB1BA4" w:rsidP="00FB1BA4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02"/>
        <w:gridCol w:w="5969"/>
      </w:tblGrid>
      <w:tr w:rsidR="00FB1BA4" w:rsidTr="00FB1BA4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Региональная (межрегиональная) организация Профсоюза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BA4" w:rsidTr="00FB1BA4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Ф.И.О. участника (полностью)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BA4" w:rsidTr="00FB1BA4">
        <w:tc>
          <w:tcPr>
            <w:tcW w:w="3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Место работы/Должность </w:t>
            </w:r>
          </w:p>
        </w:tc>
        <w:tc>
          <w:tcPr>
            <w:tcW w:w="6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BA4" w:rsidTr="00FB1BA4"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BA4" w:rsidTr="00FB1BA4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Адрес в социальных сетях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B1BA4" w:rsidTr="00FB1BA4"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Ссылка на видеоролик в Y</w:t>
            </w:r>
            <w:r>
              <w:rPr>
                <w:rFonts w:ascii="Times New Roman" w:hAnsi="Times New Roman"/>
                <w:sz w:val="24"/>
                <w:szCs w:val="24"/>
              </w:rPr>
              <w:t>ouT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ube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BA4" w:rsidRDefault="00FB1BA4">
            <w:pPr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FB1BA4" w:rsidRDefault="00FB1BA4" w:rsidP="00FB1BA4">
      <w:pPr>
        <w:spacing w:after="0" w:line="240" w:lineRule="auto"/>
        <w:ind w:firstLine="0"/>
        <w:rPr>
          <w:rFonts w:ascii="Times New Roman" w:hAnsi="Times New Roman"/>
          <w:sz w:val="24"/>
          <w:szCs w:val="24"/>
          <w:lang w:val="ru-RU"/>
        </w:rPr>
      </w:pPr>
    </w:p>
    <w:p w:rsidR="00CD2EEE" w:rsidRDefault="00CD2EEE"/>
    <w:sectPr w:rsidR="00CD2EEE" w:rsidSect="00CD2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B1BA4"/>
    <w:rsid w:val="00CD2EEE"/>
    <w:rsid w:val="00FB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A4"/>
    <w:pPr>
      <w:spacing w:after="240" w:line="480" w:lineRule="auto"/>
      <w:ind w:firstLine="360"/>
    </w:pPr>
    <w:rPr>
      <w:rFonts w:ascii="Calibri" w:eastAsia="Calibri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B1BA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profsouz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vprofsouz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vprofsouz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872</Words>
  <Characters>4971</Characters>
  <Application>Microsoft Office Word</Application>
  <DocSecurity>0</DocSecurity>
  <Lines>41</Lines>
  <Paragraphs>11</Paragraphs>
  <ScaleCrop>false</ScaleCrop>
  <Company>office 2007 rus ent: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2017-06-13T15:17:00Z</dcterms:created>
  <dcterms:modified xsi:type="dcterms:W3CDTF">2017-06-13T15:17:00Z</dcterms:modified>
</cp:coreProperties>
</file>